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348" w:rsidRPr="007D5FB7" w:rsidRDefault="00E74FDF" w:rsidP="00091348">
      <w:pPr>
        <w:jc w:val="both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/>
          <w:b/>
          <w:bCs/>
          <w:sz w:val="28"/>
          <w:szCs w:val="28"/>
        </w:rPr>
        <w:t>BLOWING HORN</w:t>
      </w:r>
    </w:p>
    <w:p w:rsidR="00091348" w:rsidRPr="007D5FB7" w:rsidRDefault="00091348" w:rsidP="00091348">
      <w:pPr>
        <w:jc w:val="both"/>
        <w:rPr>
          <w:rFonts w:asciiTheme="minorBidi" w:hAnsiTheme="minorBidi"/>
          <w:i/>
          <w:iCs/>
          <w:sz w:val="24"/>
          <w:szCs w:val="24"/>
        </w:rPr>
      </w:pPr>
      <w:r w:rsidRPr="007D5FB7">
        <w:rPr>
          <w:rFonts w:asciiTheme="minorBidi" w:hAnsiTheme="minorBidi"/>
          <w:i/>
          <w:iCs/>
          <w:sz w:val="24"/>
          <w:szCs w:val="24"/>
        </w:rPr>
        <w:t xml:space="preserve">Near the shores of the great Belt, which is one of the straits that connect the Cattegat with the Baltic, stands an old mansion with thick red walls. I know every stone of it, says the Wind. </w:t>
      </w:r>
      <w:r w:rsidRPr="00E74FDF">
        <w:rPr>
          <w:rFonts w:asciiTheme="minorBidi" w:hAnsiTheme="minorBidi"/>
          <w:sz w:val="24"/>
          <w:szCs w:val="24"/>
        </w:rPr>
        <w:t>(</w:t>
      </w:r>
      <w:r w:rsidR="00E74FDF">
        <w:rPr>
          <w:rFonts w:asciiTheme="minorBidi" w:hAnsiTheme="minorBidi"/>
          <w:sz w:val="24"/>
          <w:szCs w:val="24"/>
        </w:rPr>
        <w:t xml:space="preserve">The story of the wind by </w:t>
      </w:r>
      <w:r w:rsidRPr="00E74FDF">
        <w:rPr>
          <w:rFonts w:asciiTheme="minorBidi" w:hAnsiTheme="minorBidi"/>
          <w:sz w:val="24"/>
          <w:szCs w:val="24"/>
        </w:rPr>
        <w:t>Hans Christian Andersen)</w:t>
      </w:r>
    </w:p>
    <w:p w:rsidR="00E74FDF" w:rsidRDefault="00E74FDF" w:rsidP="00091348">
      <w:pPr>
        <w:bidi/>
        <w:jc w:val="right"/>
        <w:rPr>
          <w:rFonts w:asciiTheme="minorBidi" w:hAnsiTheme="minorBidi"/>
          <w:sz w:val="24"/>
          <w:szCs w:val="24"/>
        </w:rPr>
      </w:pPr>
    </w:p>
    <w:p w:rsidR="00091348" w:rsidRPr="007D5FB7" w:rsidRDefault="00E74FDF" w:rsidP="00E74FDF">
      <w:pPr>
        <w:bidi/>
        <w:jc w:val="right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4"/>
          <w:szCs w:val="24"/>
        </w:rPr>
        <w:t>“Blowing Horn</w:t>
      </w:r>
      <w:r w:rsidR="00091348" w:rsidRPr="007D5FB7">
        <w:rPr>
          <w:rFonts w:asciiTheme="minorBidi" w:hAnsiTheme="minorBidi"/>
          <w:sz w:val="24"/>
          <w:szCs w:val="24"/>
        </w:rPr>
        <w:t>” is an artistic vision with sustainable design and engineering proposal in Refshaleøen near Copenhagen City</w:t>
      </w:r>
      <w:r w:rsidR="00091348" w:rsidRPr="007D5FB7">
        <w:rPr>
          <w:rFonts w:asciiTheme="minorBidi" w:hAnsiTheme="minorBidi"/>
          <w:sz w:val="20"/>
          <w:szCs w:val="20"/>
        </w:rPr>
        <w:t>.</w:t>
      </w:r>
    </w:p>
    <w:p w:rsidR="00FC0346" w:rsidRPr="007D5FB7" w:rsidRDefault="006D7420" w:rsidP="006D7420">
      <w:pPr>
        <w:rPr>
          <w:rFonts w:asciiTheme="minorBidi" w:hAnsiTheme="minorBidi"/>
          <w:sz w:val="24"/>
          <w:szCs w:val="24"/>
        </w:rPr>
      </w:pPr>
      <w:r w:rsidRPr="007D5FB7">
        <w:rPr>
          <w:rFonts w:asciiTheme="minorBidi" w:hAnsiTheme="minorBidi"/>
          <w:sz w:val="24"/>
          <w:szCs w:val="24"/>
        </w:rPr>
        <w:t>In design process of this Land Art the following items are considered as the</w:t>
      </w:r>
      <w:r w:rsidR="00B11DF4" w:rsidRPr="007D5FB7">
        <w:rPr>
          <w:rFonts w:asciiTheme="minorBidi" w:hAnsiTheme="minorBidi"/>
          <w:sz w:val="24"/>
          <w:szCs w:val="24"/>
        </w:rPr>
        <w:t xml:space="preserve"> main design criteria.</w:t>
      </w:r>
    </w:p>
    <w:p w:rsidR="00B568A4" w:rsidRPr="007D5FB7" w:rsidRDefault="006D7420" w:rsidP="00B568A4">
      <w:pPr>
        <w:rPr>
          <w:rFonts w:asciiTheme="minorBidi" w:hAnsiTheme="minorBidi"/>
          <w:b/>
          <w:bCs/>
          <w:sz w:val="24"/>
          <w:szCs w:val="24"/>
        </w:rPr>
      </w:pPr>
      <w:r w:rsidRPr="007D5FB7">
        <w:rPr>
          <w:rFonts w:asciiTheme="minorBidi" w:hAnsiTheme="minorBidi"/>
          <w:b/>
          <w:bCs/>
          <w:sz w:val="24"/>
          <w:szCs w:val="24"/>
        </w:rPr>
        <w:t>1-</w:t>
      </w:r>
      <w:r w:rsidR="00B568A4" w:rsidRPr="007D5FB7">
        <w:rPr>
          <w:rFonts w:asciiTheme="minorBidi" w:hAnsiTheme="minorBidi"/>
          <w:b/>
          <w:bCs/>
          <w:sz w:val="24"/>
          <w:szCs w:val="24"/>
        </w:rPr>
        <w:t xml:space="preserve"> Considering</w:t>
      </w:r>
      <w:r w:rsidRPr="007D5FB7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B568A4" w:rsidRPr="007D5FB7">
        <w:rPr>
          <w:rFonts w:asciiTheme="minorBidi" w:hAnsiTheme="minorBidi"/>
          <w:b/>
          <w:bCs/>
          <w:sz w:val="24"/>
          <w:szCs w:val="24"/>
        </w:rPr>
        <w:t xml:space="preserve">Denmark’s </w:t>
      </w:r>
      <w:r w:rsidRPr="007D5FB7">
        <w:rPr>
          <w:rFonts w:asciiTheme="minorBidi" w:hAnsiTheme="minorBidi"/>
          <w:b/>
          <w:bCs/>
          <w:sz w:val="24"/>
          <w:szCs w:val="24"/>
        </w:rPr>
        <w:t xml:space="preserve">rules and agreements </w:t>
      </w:r>
      <w:r w:rsidR="00B568A4" w:rsidRPr="007D5FB7">
        <w:rPr>
          <w:rFonts w:asciiTheme="minorBidi" w:hAnsiTheme="minorBidi"/>
          <w:b/>
          <w:bCs/>
          <w:sz w:val="24"/>
          <w:szCs w:val="24"/>
        </w:rPr>
        <w:t>to select the</w:t>
      </w:r>
      <w:r w:rsidR="00B11DF4" w:rsidRPr="007D5FB7">
        <w:rPr>
          <w:rFonts w:asciiTheme="minorBidi" w:hAnsiTheme="minorBidi"/>
          <w:b/>
          <w:bCs/>
          <w:sz w:val="24"/>
          <w:szCs w:val="24"/>
        </w:rPr>
        <w:t xml:space="preserve"> most efficient </w:t>
      </w:r>
      <w:r w:rsidR="00B568A4" w:rsidRPr="007D5FB7">
        <w:rPr>
          <w:rFonts w:asciiTheme="minorBidi" w:hAnsiTheme="minorBidi"/>
          <w:b/>
          <w:bCs/>
          <w:sz w:val="24"/>
          <w:szCs w:val="24"/>
        </w:rPr>
        <w:t xml:space="preserve">type of </w:t>
      </w:r>
      <w:r w:rsidR="00B11DF4" w:rsidRPr="007D5FB7">
        <w:rPr>
          <w:rFonts w:asciiTheme="minorBidi" w:hAnsiTheme="minorBidi"/>
          <w:b/>
          <w:bCs/>
          <w:sz w:val="24"/>
          <w:szCs w:val="24"/>
        </w:rPr>
        <w:t xml:space="preserve">the </w:t>
      </w:r>
      <w:r w:rsidR="00B568A4" w:rsidRPr="007D5FB7">
        <w:rPr>
          <w:rFonts w:asciiTheme="minorBidi" w:hAnsiTheme="minorBidi"/>
          <w:b/>
          <w:bCs/>
          <w:sz w:val="24"/>
          <w:szCs w:val="24"/>
        </w:rPr>
        <w:t>energy consumption.</w:t>
      </w:r>
    </w:p>
    <w:p w:rsidR="00B568A4" w:rsidRPr="007D5FB7" w:rsidRDefault="00B568A4" w:rsidP="00B568A4">
      <w:pPr>
        <w:rPr>
          <w:rFonts w:asciiTheme="minorBidi" w:hAnsiTheme="minorBidi"/>
          <w:b/>
          <w:bCs/>
          <w:sz w:val="24"/>
          <w:szCs w:val="24"/>
        </w:rPr>
      </w:pPr>
      <w:r w:rsidRPr="007D5FB7">
        <w:rPr>
          <w:rFonts w:asciiTheme="minorBidi" w:hAnsiTheme="minorBidi"/>
          <w:b/>
          <w:bCs/>
          <w:sz w:val="24"/>
          <w:szCs w:val="24"/>
        </w:rPr>
        <w:t>2- Understanding the history, geography, details of the design site, and the broader contexts of Refshaleøen, Copenhagen, and also Denmark in general.</w:t>
      </w:r>
    </w:p>
    <w:p w:rsidR="00DE477A" w:rsidRPr="007D5FB7" w:rsidRDefault="00B568A4" w:rsidP="00B568A4">
      <w:pPr>
        <w:rPr>
          <w:rFonts w:asciiTheme="minorBidi" w:hAnsiTheme="minorBidi"/>
          <w:b/>
          <w:bCs/>
          <w:sz w:val="24"/>
          <w:szCs w:val="24"/>
        </w:rPr>
      </w:pPr>
      <w:r w:rsidRPr="007D5FB7">
        <w:rPr>
          <w:rFonts w:asciiTheme="minorBidi" w:hAnsiTheme="minorBidi"/>
          <w:b/>
          <w:bCs/>
          <w:sz w:val="24"/>
          <w:szCs w:val="24"/>
        </w:rPr>
        <w:t>3-</w:t>
      </w:r>
      <w:r w:rsidR="00091348" w:rsidRPr="007D5FB7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7D5FB7">
        <w:rPr>
          <w:rFonts w:asciiTheme="minorBidi" w:hAnsiTheme="minorBidi"/>
          <w:b/>
          <w:bCs/>
          <w:sz w:val="24"/>
          <w:szCs w:val="24"/>
        </w:rPr>
        <w:t xml:space="preserve">Using proper technology </w:t>
      </w:r>
      <w:r w:rsidR="00DE477A" w:rsidRPr="007D5FB7">
        <w:rPr>
          <w:rFonts w:asciiTheme="minorBidi" w:hAnsiTheme="minorBidi"/>
          <w:b/>
          <w:bCs/>
          <w:sz w:val="24"/>
          <w:szCs w:val="24"/>
        </w:rPr>
        <w:t xml:space="preserve">to generate </w:t>
      </w:r>
      <w:r w:rsidR="00091348" w:rsidRPr="007D5FB7">
        <w:rPr>
          <w:rFonts w:asciiTheme="minorBidi" w:hAnsiTheme="minorBidi"/>
          <w:b/>
          <w:bCs/>
          <w:sz w:val="24"/>
          <w:szCs w:val="24"/>
        </w:rPr>
        <w:t xml:space="preserve">green </w:t>
      </w:r>
      <w:r w:rsidR="00DE477A" w:rsidRPr="007D5FB7">
        <w:rPr>
          <w:rFonts w:asciiTheme="minorBidi" w:hAnsiTheme="minorBidi"/>
          <w:b/>
          <w:bCs/>
          <w:sz w:val="24"/>
          <w:szCs w:val="24"/>
        </w:rPr>
        <w:t>e</w:t>
      </w:r>
      <w:r w:rsidR="00091348" w:rsidRPr="007D5FB7">
        <w:rPr>
          <w:rFonts w:asciiTheme="minorBidi" w:hAnsiTheme="minorBidi"/>
          <w:b/>
          <w:bCs/>
          <w:sz w:val="24"/>
          <w:szCs w:val="24"/>
        </w:rPr>
        <w:t>lectricity</w:t>
      </w:r>
      <w:r w:rsidR="00DE477A" w:rsidRPr="007D5FB7">
        <w:rPr>
          <w:rFonts w:asciiTheme="minorBidi" w:hAnsiTheme="minorBidi"/>
          <w:b/>
          <w:bCs/>
          <w:sz w:val="24"/>
          <w:szCs w:val="24"/>
        </w:rPr>
        <w:t>.</w:t>
      </w:r>
    </w:p>
    <w:p w:rsidR="00DE477A" w:rsidRPr="007D5FB7" w:rsidRDefault="00DE477A" w:rsidP="00DE477A">
      <w:pPr>
        <w:rPr>
          <w:rFonts w:asciiTheme="minorBidi" w:hAnsiTheme="minorBidi"/>
          <w:sz w:val="24"/>
          <w:szCs w:val="24"/>
        </w:rPr>
      </w:pPr>
      <w:r w:rsidRPr="007D5FB7">
        <w:rPr>
          <w:rFonts w:asciiTheme="minorBidi" w:hAnsiTheme="minorBidi"/>
          <w:sz w:val="24"/>
          <w:szCs w:val="24"/>
        </w:rPr>
        <w:t xml:space="preserve">The Danish Government has the target that Denmark should use 100% renewable energy in the energy and transport sectors by 2050.In March 2012 a new political agreement on energy was reached in Denmark. </w:t>
      </w:r>
      <w:r w:rsidR="00F72AC1" w:rsidRPr="007D5FB7">
        <w:rPr>
          <w:rFonts w:asciiTheme="minorBidi" w:hAnsiTheme="minorBidi"/>
          <w:sz w:val="24"/>
          <w:szCs w:val="24"/>
        </w:rPr>
        <w:t>The</w:t>
      </w:r>
      <w:r w:rsidRPr="007D5FB7">
        <w:rPr>
          <w:rFonts w:asciiTheme="minorBidi" w:hAnsiTheme="minorBidi"/>
          <w:sz w:val="24"/>
          <w:szCs w:val="24"/>
        </w:rPr>
        <w:t xml:space="preserve"> Agreement will give the following main results: </w:t>
      </w:r>
    </w:p>
    <w:p w:rsidR="00DE477A" w:rsidRPr="007D5FB7" w:rsidRDefault="00DE477A" w:rsidP="00DE477A">
      <w:pPr>
        <w:rPr>
          <w:rFonts w:asciiTheme="minorBidi" w:hAnsiTheme="minorBidi"/>
          <w:sz w:val="24"/>
          <w:szCs w:val="24"/>
        </w:rPr>
      </w:pPr>
      <w:r w:rsidRPr="007D5FB7">
        <w:rPr>
          <w:rFonts w:asciiTheme="minorBidi" w:hAnsiTheme="minorBidi"/>
          <w:sz w:val="24"/>
          <w:szCs w:val="24"/>
        </w:rPr>
        <w:t>- More than 35% renewable energy in final energy consumption</w:t>
      </w:r>
    </w:p>
    <w:p w:rsidR="00DE477A" w:rsidRPr="007D5FB7" w:rsidRDefault="00DE477A" w:rsidP="00DE477A">
      <w:pPr>
        <w:rPr>
          <w:rFonts w:asciiTheme="minorBidi" w:hAnsiTheme="minorBidi"/>
          <w:sz w:val="24"/>
          <w:szCs w:val="24"/>
        </w:rPr>
      </w:pPr>
      <w:r w:rsidRPr="007D5FB7">
        <w:rPr>
          <w:rFonts w:asciiTheme="minorBidi" w:hAnsiTheme="minorBidi"/>
          <w:sz w:val="24"/>
          <w:szCs w:val="24"/>
        </w:rPr>
        <w:t>- Approximately 50% of electricity consumption to be supplied by wind power</w:t>
      </w:r>
    </w:p>
    <w:p w:rsidR="00DE477A" w:rsidRPr="007D5FB7" w:rsidRDefault="00DE477A" w:rsidP="00DE477A">
      <w:pPr>
        <w:rPr>
          <w:rFonts w:asciiTheme="minorBidi" w:hAnsiTheme="minorBidi"/>
          <w:sz w:val="24"/>
          <w:szCs w:val="24"/>
        </w:rPr>
      </w:pPr>
      <w:r w:rsidRPr="007D5FB7">
        <w:rPr>
          <w:rFonts w:asciiTheme="minorBidi" w:hAnsiTheme="minorBidi"/>
          <w:sz w:val="24"/>
          <w:szCs w:val="24"/>
        </w:rPr>
        <w:t>- 7.6% reduction in gross energy consumption in relation to 2010</w:t>
      </w:r>
    </w:p>
    <w:p w:rsidR="00DE477A" w:rsidRPr="007D5FB7" w:rsidRDefault="00DE477A" w:rsidP="00DE477A">
      <w:pPr>
        <w:rPr>
          <w:rFonts w:asciiTheme="minorBidi" w:hAnsiTheme="minorBidi"/>
          <w:sz w:val="24"/>
          <w:szCs w:val="24"/>
        </w:rPr>
      </w:pPr>
      <w:r w:rsidRPr="007D5FB7">
        <w:rPr>
          <w:rFonts w:asciiTheme="minorBidi" w:hAnsiTheme="minorBidi"/>
          <w:sz w:val="24"/>
          <w:szCs w:val="24"/>
        </w:rPr>
        <w:t>- 34% reduction in greenhouse gas emissions</w:t>
      </w:r>
    </w:p>
    <w:p w:rsidR="00DE477A" w:rsidRPr="007D5FB7" w:rsidRDefault="001C5924" w:rsidP="00DE477A">
      <w:pPr>
        <w:rPr>
          <w:rFonts w:asciiTheme="minorBidi" w:hAnsiTheme="minorBidi"/>
          <w:sz w:val="24"/>
          <w:szCs w:val="24"/>
        </w:rPr>
      </w:pPr>
      <w:r w:rsidRPr="007D5FB7">
        <w:rPr>
          <w:rFonts w:asciiTheme="minorBidi" w:hAnsiTheme="minorBidi"/>
          <w:sz w:val="24"/>
          <w:szCs w:val="24"/>
        </w:rPr>
        <w:t>Considered this agreement “Wind Energy” is selected type of energy consumption in this generator.</w:t>
      </w:r>
    </w:p>
    <w:p w:rsidR="009F64BB" w:rsidRPr="007D5FB7" w:rsidRDefault="009F64BB" w:rsidP="009F64BB">
      <w:pPr>
        <w:rPr>
          <w:rFonts w:asciiTheme="minorBidi" w:hAnsiTheme="minorBidi"/>
          <w:sz w:val="24"/>
          <w:szCs w:val="24"/>
        </w:rPr>
      </w:pPr>
      <w:r w:rsidRPr="007D5FB7">
        <w:rPr>
          <w:rFonts w:asciiTheme="minorBidi" w:hAnsiTheme="minorBidi"/>
          <w:sz w:val="24"/>
          <w:szCs w:val="24"/>
        </w:rPr>
        <w:t>Refshaleøen is a former industrial site in the harbor of Copenhagen, for more than a hundred years it was home to the shipyard which closed in 1996.</w:t>
      </w:r>
    </w:p>
    <w:p w:rsidR="001C5924" w:rsidRPr="007D5FB7" w:rsidRDefault="00F44ACD" w:rsidP="00F05808">
      <w:pPr>
        <w:rPr>
          <w:rFonts w:asciiTheme="minorBidi" w:hAnsiTheme="minorBidi"/>
          <w:sz w:val="24"/>
          <w:szCs w:val="24"/>
        </w:rPr>
      </w:pPr>
      <w:r w:rsidRPr="007D5FB7">
        <w:rPr>
          <w:rFonts w:asciiTheme="minorBidi" w:hAnsiTheme="minorBidi"/>
          <w:sz w:val="24"/>
          <w:szCs w:val="24"/>
        </w:rPr>
        <w:t xml:space="preserve">Based on this history and also importance of the </w:t>
      </w:r>
      <w:r w:rsidR="00091348" w:rsidRPr="007D5FB7">
        <w:rPr>
          <w:rFonts w:asciiTheme="minorBidi" w:hAnsiTheme="minorBidi"/>
          <w:sz w:val="24"/>
          <w:szCs w:val="24"/>
        </w:rPr>
        <w:t>“</w:t>
      </w:r>
      <w:r w:rsidRPr="007D5FB7">
        <w:rPr>
          <w:rFonts w:asciiTheme="minorBidi" w:hAnsiTheme="minorBidi"/>
          <w:sz w:val="24"/>
          <w:szCs w:val="24"/>
        </w:rPr>
        <w:t>Blowing Horns</w:t>
      </w:r>
      <w:r w:rsidR="00091348" w:rsidRPr="007D5FB7">
        <w:rPr>
          <w:rFonts w:asciiTheme="minorBidi" w:hAnsiTheme="minorBidi"/>
          <w:sz w:val="24"/>
          <w:szCs w:val="24"/>
        </w:rPr>
        <w:t>”</w:t>
      </w:r>
      <w:r w:rsidRPr="007D5FB7">
        <w:rPr>
          <w:rFonts w:asciiTheme="minorBidi" w:hAnsiTheme="minorBidi"/>
          <w:sz w:val="24"/>
          <w:szCs w:val="24"/>
        </w:rPr>
        <w:t xml:space="preserve"> i</w:t>
      </w:r>
      <w:r w:rsidR="00091348" w:rsidRPr="007D5FB7">
        <w:rPr>
          <w:rFonts w:asciiTheme="minorBidi" w:hAnsiTheme="minorBidi"/>
          <w:sz w:val="24"/>
          <w:szCs w:val="24"/>
        </w:rPr>
        <w:t>n</w:t>
      </w:r>
      <w:r w:rsidRPr="007D5FB7">
        <w:rPr>
          <w:rFonts w:asciiTheme="minorBidi" w:hAnsiTheme="minorBidi"/>
          <w:sz w:val="24"/>
          <w:szCs w:val="24"/>
        </w:rPr>
        <w:t xml:space="preserve"> Danish culture and myths,</w:t>
      </w:r>
      <w:r w:rsidR="00F05808">
        <w:rPr>
          <w:rFonts w:asciiTheme="minorBidi" w:hAnsiTheme="minorBidi"/>
          <w:sz w:val="24"/>
          <w:szCs w:val="24"/>
        </w:rPr>
        <w:t xml:space="preserve"> this </w:t>
      </w:r>
      <w:r w:rsidR="009F64BB" w:rsidRPr="007D5FB7">
        <w:rPr>
          <w:rFonts w:asciiTheme="minorBidi" w:hAnsiTheme="minorBidi"/>
          <w:sz w:val="24"/>
          <w:szCs w:val="24"/>
        </w:rPr>
        <w:t xml:space="preserve"> monument </w:t>
      </w:r>
      <w:r w:rsidR="00F05808">
        <w:rPr>
          <w:rFonts w:asciiTheme="minorBidi" w:hAnsiTheme="minorBidi"/>
          <w:sz w:val="24"/>
          <w:szCs w:val="24"/>
        </w:rPr>
        <w:t xml:space="preserve"> designed  as</w:t>
      </w:r>
      <w:r w:rsidR="00A05073" w:rsidRPr="007D5FB7">
        <w:rPr>
          <w:rFonts w:asciiTheme="minorBidi" w:hAnsiTheme="minorBidi"/>
          <w:sz w:val="24"/>
          <w:szCs w:val="24"/>
        </w:rPr>
        <w:t xml:space="preserve"> </w:t>
      </w:r>
      <w:r w:rsidR="00F05808">
        <w:rPr>
          <w:rFonts w:asciiTheme="minorBidi" w:hAnsiTheme="minorBidi"/>
          <w:sz w:val="24"/>
          <w:szCs w:val="24"/>
        </w:rPr>
        <w:t xml:space="preserve"> </w:t>
      </w:r>
      <w:r w:rsidR="00A05073" w:rsidRPr="007D5FB7">
        <w:rPr>
          <w:rFonts w:asciiTheme="minorBidi" w:hAnsiTheme="minorBidi"/>
          <w:sz w:val="24"/>
          <w:szCs w:val="24"/>
        </w:rPr>
        <w:t xml:space="preserve">golden horn </w:t>
      </w:r>
      <w:r w:rsidR="00F05808">
        <w:rPr>
          <w:rFonts w:asciiTheme="minorBidi" w:hAnsiTheme="minorBidi"/>
          <w:sz w:val="24"/>
          <w:szCs w:val="24"/>
        </w:rPr>
        <w:t xml:space="preserve"> </w:t>
      </w:r>
      <w:r w:rsidR="00A05073" w:rsidRPr="007D5FB7">
        <w:rPr>
          <w:rFonts w:asciiTheme="minorBidi" w:hAnsiTheme="minorBidi"/>
          <w:sz w:val="24"/>
          <w:szCs w:val="24"/>
        </w:rPr>
        <w:t>which</w:t>
      </w:r>
      <w:r w:rsidR="00F05808">
        <w:rPr>
          <w:rFonts w:asciiTheme="minorBidi" w:hAnsiTheme="minorBidi"/>
          <w:sz w:val="24"/>
          <w:szCs w:val="24"/>
        </w:rPr>
        <w:t xml:space="preserve"> </w:t>
      </w:r>
      <w:r w:rsidR="00A05073" w:rsidRPr="007D5FB7">
        <w:rPr>
          <w:rFonts w:asciiTheme="minorBidi" w:hAnsiTheme="minorBidi"/>
          <w:sz w:val="24"/>
          <w:szCs w:val="24"/>
        </w:rPr>
        <w:t xml:space="preserve"> is</w:t>
      </w:r>
      <w:r w:rsidR="00F05808">
        <w:rPr>
          <w:rFonts w:asciiTheme="minorBidi" w:hAnsiTheme="minorBidi"/>
          <w:sz w:val="24"/>
          <w:szCs w:val="24"/>
        </w:rPr>
        <w:t xml:space="preserve"> </w:t>
      </w:r>
      <w:r w:rsidR="00A05073" w:rsidRPr="007D5FB7">
        <w:rPr>
          <w:rFonts w:asciiTheme="minorBidi" w:hAnsiTheme="minorBidi"/>
          <w:sz w:val="24"/>
          <w:szCs w:val="24"/>
        </w:rPr>
        <w:t xml:space="preserve"> </w:t>
      </w:r>
      <w:r w:rsidR="009F64BB" w:rsidRPr="007D5FB7">
        <w:rPr>
          <w:rFonts w:asciiTheme="minorBidi" w:hAnsiTheme="minorBidi"/>
          <w:sz w:val="24"/>
          <w:szCs w:val="24"/>
        </w:rPr>
        <w:t xml:space="preserve">located </w:t>
      </w:r>
      <w:r w:rsidR="00F05808">
        <w:rPr>
          <w:rFonts w:asciiTheme="minorBidi" w:hAnsiTheme="minorBidi"/>
          <w:sz w:val="24"/>
          <w:szCs w:val="24"/>
        </w:rPr>
        <w:t xml:space="preserve"> </w:t>
      </w:r>
      <w:r w:rsidR="009F64BB" w:rsidRPr="007D5FB7">
        <w:rPr>
          <w:rFonts w:asciiTheme="minorBidi" w:hAnsiTheme="minorBidi"/>
          <w:sz w:val="24"/>
          <w:szCs w:val="24"/>
        </w:rPr>
        <w:t>on</w:t>
      </w:r>
      <w:r w:rsidR="00F05808">
        <w:rPr>
          <w:rFonts w:asciiTheme="minorBidi" w:hAnsiTheme="minorBidi"/>
          <w:sz w:val="24"/>
          <w:szCs w:val="24"/>
        </w:rPr>
        <w:t xml:space="preserve"> </w:t>
      </w:r>
      <w:r w:rsidR="009F64BB" w:rsidRPr="007D5FB7">
        <w:rPr>
          <w:rFonts w:asciiTheme="minorBidi" w:hAnsiTheme="minorBidi"/>
          <w:sz w:val="24"/>
          <w:szCs w:val="24"/>
        </w:rPr>
        <w:t xml:space="preserve"> the</w:t>
      </w:r>
      <w:r w:rsidR="00F05808">
        <w:rPr>
          <w:rFonts w:asciiTheme="minorBidi" w:hAnsiTheme="minorBidi"/>
          <w:sz w:val="24"/>
          <w:szCs w:val="24"/>
        </w:rPr>
        <w:t xml:space="preserve"> </w:t>
      </w:r>
      <w:r w:rsidR="009F64BB" w:rsidRPr="007D5FB7">
        <w:rPr>
          <w:rFonts w:asciiTheme="minorBidi" w:hAnsiTheme="minorBidi"/>
          <w:sz w:val="24"/>
          <w:szCs w:val="24"/>
        </w:rPr>
        <w:t xml:space="preserve"> ship </w:t>
      </w:r>
      <w:r w:rsidR="00A05073" w:rsidRPr="007D5FB7">
        <w:rPr>
          <w:rFonts w:asciiTheme="minorBidi" w:hAnsiTheme="minorBidi"/>
          <w:sz w:val="24"/>
          <w:szCs w:val="24"/>
        </w:rPr>
        <w:t>for</w:t>
      </w:r>
      <w:r w:rsidRPr="007D5FB7">
        <w:rPr>
          <w:rFonts w:asciiTheme="minorBidi" w:hAnsiTheme="minorBidi"/>
          <w:sz w:val="24"/>
          <w:szCs w:val="24"/>
        </w:rPr>
        <w:t>m</w:t>
      </w:r>
      <w:r w:rsidR="009F64BB" w:rsidRPr="007D5FB7">
        <w:rPr>
          <w:rFonts w:asciiTheme="minorBidi" w:hAnsiTheme="minorBidi"/>
          <w:sz w:val="24"/>
          <w:szCs w:val="24"/>
        </w:rPr>
        <w:t xml:space="preserve"> </w:t>
      </w:r>
      <w:r w:rsidR="00F05808">
        <w:rPr>
          <w:rFonts w:asciiTheme="minorBidi" w:hAnsiTheme="minorBidi"/>
          <w:sz w:val="24"/>
          <w:szCs w:val="24"/>
        </w:rPr>
        <w:t xml:space="preserve">berth </w:t>
      </w:r>
      <w:r w:rsidR="00A05073" w:rsidRPr="007D5FB7">
        <w:rPr>
          <w:rFonts w:asciiTheme="minorBidi" w:hAnsiTheme="minorBidi"/>
          <w:sz w:val="24"/>
          <w:szCs w:val="24"/>
        </w:rPr>
        <w:t>next</w:t>
      </w:r>
      <w:r w:rsidR="009F64BB" w:rsidRPr="007D5FB7">
        <w:rPr>
          <w:rFonts w:asciiTheme="minorBidi" w:hAnsiTheme="minorBidi"/>
          <w:sz w:val="24"/>
          <w:szCs w:val="24"/>
        </w:rPr>
        <w:t xml:space="preserve"> to th</w:t>
      </w:r>
      <w:r w:rsidR="00A05073" w:rsidRPr="007D5FB7">
        <w:rPr>
          <w:rFonts w:asciiTheme="minorBidi" w:hAnsiTheme="minorBidi"/>
          <w:sz w:val="24"/>
          <w:szCs w:val="24"/>
        </w:rPr>
        <w:t>e site.</w:t>
      </w:r>
      <w:r w:rsidRPr="007D5FB7">
        <w:rPr>
          <w:rFonts w:asciiTheme="minorBidi" w:hAnsiTheme="minorBidi"/>
          <w:sz w:val="24"/>
          <w:szCs w:val="24"/>
        </w:rPr>
        <w:t xml:space="preserve"> </w:t>
      </w:r>
    </w:p>
    <w:p w:rsidR="00B568A4" w:rsidRPr="007D5FB7" w:rsidRDefault="00F05808" w:rsidP="00B568A4">
      <w:pPr>
        <w:rPr>
          <w:rStyle w:val="hps"/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lastRenderedPageBreak/>
        <w:t>In this Land Art</w:t>
      </w:r>
      <w:r w:rsidR="00F72AC1" w:rsidRPr="007D5FB7">
        <w:rPr>
          <w:rFonts w:asciiTheme="minorBidi" w:hAnsiTheme="minorBidi"/>
          <w:sz w:val="24"/>
          <w:szCs w:val="24"/>
        </w:rPr>
        <w:t>, in order to generate electricity from the wind power, we used three different</w:t>
      </w:r>
      <w:r>
        <w:rPr>
          <w:rFonts w:asciiTheme="minorBidi" w:hAnsiTheme="minorBidi"/>
          <w:sz w:val="24"/>
          <w:szCs w:val="24"/>
        </w:rPr>
        <w:t xml:space="preserve"> </w:t>
      </w:r>
      <w:r w:rsidR="00F72AC1" w:rsidRPr="007D5FB7">
        <w:rPr>
          <w:rStyle w:val="hps"/>
          <w:rFonts w:asciiTheme="minorBidi" w:hAnsiTheme="minorBidi"/>
          <w:sz w:val="24"/>
          <w:szCs w:val="24"/>
        </w:rPr>
        <w:t>techniques</w:t>
      </w:r>
      <w:r>
        <w:rPr>
          <w:rStyle w:val="hps"/>
          <w:rFonts w:asciiTheme="minorBidi" w:hAnsiTheme="minorBidi"/>
          <w:sz w:val="24"/>
          <w:szCs w:val="24"/>
        </w:rPr>
        <w:t xml:space="preserve"> </w:t>
      </w:r>
      <w:r w:rsidR="00091348" w:rsidRPr="007D5FB7">
        <w:rPr>
          <w:rStyle w:val="hps"/>
          <w:rFonts w:asciiTheme="minorBidi" w:hAnsiTheme="minorBidi"/>
          <w:sz w:val="24"/>
          <w:szCs w:val="24"/>
        </w:rPr>
        <w:t>and</w:t>
      </w:r>
      <w:r>
        <w:rPr>
          <w:rStyle w:val="hps"/>
          <w:rFonts w:asciiTheme="minorBidi" w:hAnsiTheme="minorBidi"/>
          <w:sz w:val="24"/>
          <w:szCs w:val="24"/>
        </w:rPr>
        <w:t xml:space="preserve"> </w:t>
      </w:r>
      <w:r w:rsidR="00091348" w:rsidRPr="007D5FB7">
        <w:rPr>
          <w:rStyle w:val="hps"/>
          <w:rFonts w:asciiTheme="minorBidi" w:hAnsiTheme="minorBidi"/>
          <w:sz w:val="24"/>
          <w:szCs w:val="24"/>
        </w:rPr>
        <w:t>methods</w:t>
      </w:r>
      <w:r w:rsidR="00F72AC1" w:rsidRPr="007D5FB7">
        <w:rPr>
          <w:rStyle w:val="hps"/>
          <w:rFonts w:asciiTheme="minorBidi" w:hAnsiTheme="minorBidi"/>
          <w:sz w:val="24"/>
          <w:szCs w:val="24"/>
        </w:rPr>
        <w:t>;</w:t>
      </w:r>
    </w:p>
    <w:p w:rsidR="00F72AC1" w:rsidRPr="007D5FB7" w:rsidRDefault="0001402E" w:rsidP="00F72AC1">
      <w:pPr>
        <w:rPr>
          <w:rFonts w:asciiTheme="minorBidi" w:hAnsiTheme="minorBidi"/>
          <w:sz w:val="24"/>
          <w:szCs w:val="24"/>
        </w:rPr>
      </w:pPr>
      <w:r w:rsidRPr="007D5FB7">
        <w:rPr>
          <w:rFonts w:asciiTheme="minorBidi" w:hAnsiTheme="minorBidi"/>
          <w:b/>
          <w:bCs/>
          <w:sz w:val="24"/>
          <w:szCs w:val="24"/>
        </w:rPr>
        <w:t xml:space="preserve">A: </w:t>
      </w:r>
      <w:r w:rsidR="00F72AC1" w:rsidRPr="007D5FB7">
        <w:rPr>
          <w:rFonts w:asciiTheme="minorBidi" w:hAnsiTheme="minorBidi"/>
          <w:b/>
          <w:bCs/>
          <w:sz w:val="24"/>
          <w:szCs w:val="24"/>
        </w:rPr>
        <w:t>Windbelt.</w:t>
      </w:r>
      <w:r w:rsidRPr="007D5FB7">
        <w:rPr>
          <w:rFonts w:asciiTheme="minorBidi" w:hAnsiTheme="minorBidi"/>
          <w:b/>
          <w:bCs/>
          <w:sz w:val="24"/>
          <w:szCs w:val="24"/>
        </w:rPr>
        <w:t xml:space="preserve">  </w:t>
      </w:r>
      <w:r w:rsidR="00F72AC1" w:rsidRPr="007D5FB7">
        <w:rPr>
          <w:rFonts w:asciiTheme="minorBidi" w:hAnsiTheme="minorBidi"/>
          <w:sz w:val="24"/>
          <w:szCs w:val="24"/>
        </w:rPr>
        <w:t>This type of wind generator uses a belt secured between two fixed points set within a rectangular housing. The belt oscillates rapidly creating a rocking motion at the two ends. This motion is harnessed</w:t>
      </w:r>
      <w:r w:rsidR="00F05808">
        <w:rPr>
          <w:rFonts w:asciiTheme="minorBidi" w:hAnsiTheme="minorBidi"/>
          <w:sz w:val="24"/>
          <w:szCs w:val="24"/>
        </w:rPr>
        <w:t xml:space="preserve"> </w:t>
      </w:r>
      <w:r w:rsidR="00F72AC1" w:rsidRPr="007D5FB7">
        <w:rPr>
          <w:rFonts w:asciiTheme="minorBidi" w:hAnsiTheme="minorBidi"/>
          <w:sz w:val="24"/>
          <w:szCs w:val="24"/>
        </w:rPr>
        <w:t xml:space="preserve">by small kinetic energy generation devices employing magnets at the ends of </w:t>
      </w:r>
      <w:r w:rsidRPr="007D5FB7">
        <w:rPr>
          <w:rFonts w:asciiTheme="minorBidi" w:hAnsiTheme="minorBidi"/>
          <w:sz w:val="24"/>
          <w:szCs w:val="24"/>
        </w:rPr>
        <w:t>the belt witch move rapidly back</w:t>
      </w:r>
      <w:r w:rsidR="00F72AC1" w:rsidRPr="007D5FB7">
        <w:rPr>
          <w:rFonts w:asciiTheme="minorBidi" w:hAnsiTheme="minorBidi"/>
          <w:sz w:val="24"/>
          <w:szCs w:val="24"/>
        </w:rPr>
        <w:t xml:space="preserve"> and forth between metal coils.</w:t>
      </w:r>
    </w:p>
    <w:p w:rsidR="00F72AC1" w:rsidRPr="007D5FB7" w:rsidRDefault="0001402E" w:rsidP="00F72AC1">
      <w:pPr>
        <w:rPr>
          <w:rFonts w:asciiTheme="minorBidi" w:hAnsiTheme="minorBidi"/>
          <w:sz w:val="24"/>
          <w:szCs w:val="24"/>
        </w:rPr>
      </w:pPr>
      <w:r w:rsidRPr="007D5FB7">
        <w:rPr>
          <w:rFonts w:asciiTheme="minorBidi" w:hAnsiTheme="minorBidi"/>
          <w:b/>
          <w:bCs/>
          <w:sz w:val="24"/>
          <w:szCs w:val="24"/>
        </w:rPr>
        <w:t xml:space="preserve">B: </w:t>
      </w:r>
      <w:r w:rsidR="00F72AC1" w:rsidRPr="007D5FB7">
        <w:rPr>
          <w:rFonts w:asciiTheme="minorBidi" w:hAnsiTheme="minorBidi"/>
          <w:b/>
          <w:bCs/>
          <w:sz w:val="24"/>
          <w:szCs w:val="24"/>
        </w:rPr>
        <w:t>Compact wind acceleration turbine.</w:t>
      </w:r>
      <w:r w:rsidRPr="007D5FB7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F72AC1" w:rsidRPr="007D5FB7">
        <w:rPr>
          <w:rFonts w:asciiTheme="minorBidi" w:hAnsiTheme="minorBidi"/>
          <w:sz w:val="24"/>
          <w:szCs w:val="24"/>
        </w:rPr>
        <w:t>This type of horizontal axis wind turbine uses a cone or series of cones to concentrate the wind, increase the velocity of the wind as it passes through the rotor`s swept area, and thus increase the efficiency of overall system. They are also referred to as ducted turbine.</w:t>
      </w:r>
    </w:p>
    <w:p w:rsidR="00F72AC1" w:rsidRPr="007D5FB7" w:rsidRDefault="0001402E" w:rsidP="00F72AC1">
      <w:pPr>
        <w:rPr>
          <w:rFonts w:asciiTheme="minorBidi" w:hAnsiTheme="minorBidi"/>
          <w:sz w:val="24"/>
          <w:szCs w:val="24"/>
          <w:rtl/>
        </w:rPr>
      </w:pPr>
      <w:r w:rsidRPr="007D5FB7">
        <w:rPr>
          <w:rFonts w:asciiTheme="minorBidi" w:hAnsiTheme="minorBidi"/>
          <w:b/>
          <w:bCs/>
          <w:sz w:val="24"/>
          <w:szCs w:val="24"/>
        </w:rPr>
        <w:t xml:space="preserve">C: </w:t>
      </w:r>
      <w:r w:rsidR="00F72AC1" w:rsidRPr="007D5FB7">
        <w:rPr>
          <w:rFonts w:asciiTheme="minorBidi" w:hAnsiTheme="minorBidi"/>
          <w:b/>
          <w:bCs/>
          <w:sz w:val="24"/>
          <w:szCs w:val="24"/>
        </w:rPr>
        <w:t>Selsam</w:t>
      </w:r>
      <w:r w:rsidRPr="007D5FB7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F72AC1" w:rsidRPr="007D5FB7">
        <w:rPr>
          <w:rFonts w:asciiTheme="minorBidi" w:hAnsiTheme="minorBidi"/>
          <w:b/>
          <w:bCs/>
          <w:sz w:val="24"/>
          <w:szCs w:val="24"/>
        </w:rPr>
        <w:t>multirotor wind turbine.</w:t>
      </w:r>
      <w:r w:rsidRPr="007D5FB7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F72AC1" w:rsidRPr="007D5FB7">
        <w:rPr>
          <w:rFonts w:asciiTheme="minorBidi" w:hAnsiTheme="minorBidi"/>
          <w:sz w:val="24"/>
          <w:szCs w:val="24"/>
        </w:rPr>
        <w:t>This invention uses multiple rotors on a single drive shaft.</w:t>
      </w:r>
    </w:p>
    <w:p w:rsidR="00F72AC1" w:rsidRPr="007D5FB7" w:rsidRDefault="002C1D22" w:rsidP="002C1D22">
      <w:pPr>
        <w:rPr>
          <w:rStyle w:val="hps"/>
          <w:rFonts w:asciiTheme="minorBidi" w:hAnsiTheme="minorBidi"/>
          <w:sz w:val="24"/>
          <w:szCs w:val="24"/>
        </w:rPr>
      </w:pPr>
      <w:r w:rsidRPr="007D5FB7">
        <w:rPr>
          <w:rStyle w:val="hps"/>
          <w:rFonts w:asciiTheme="minorBidi" w:hAnsiTheme="minorBidi"/>
          <w:sz w:val="24"/>
          <w:szCs w:val="24"/>
        </w:rPr>
        <w:t>According to local windrose diagram, the orientation of this monument is in the most powerful winds direction.</w:t>
      </w:r>
    </w:p>
    <w:p w:rsidR="002C1D22" w:rsidRPr="007D5FB7" w:rsidRDefault="002C1D22" w:rsidP="00F05808">
      <w:pPr>
        <w:rPr>
          <w:rStyle w:val="hps"/>
          <w:rFonts w:asciiTheme="minorBidi" w:hAnsiTheme="minorBidi"/>
          <w:sz w:val="24"/>
          <w:szCs w:val="24"/>
        </w:rPr>
      </w:pPr>
      <w:r w:rsidRPr="007D5FB7">
        <w:rPr>
          <w:rStyle w:val="hps"/>
          <w:rFonts w:asciiTheme="minorBidi" w:hAnsiTheme="minorBidi"/>
          <w:sz w:val="24"/>
          <w:szCs w:val="24"/>
        </w:rPr>
        <w:t xml:space="preserve">Inside of the Blowing Horn which </w:t>
      </w:r>
      <w:r w:rsidR="00457559" w:rsidRPr="007D5FB7">
        <w:rPr>
          <w:rStyle w:val="hps"/>
          <w:rFonts w:asciiTheme="minorBidi" w:hAnsiTheme="minorBidi"/>
          <w:sz w:val="24"/>
          <w:szCs w:val="24"/>
        </w:rPr>
        <w:t>concentrates</w:t>
      </w:r>
      <w:r w:rsidRPr="007D5FB7">
        <w:rPr>
          <w:rStyle w:val="hps"/>
          <w:rFonts w:asciiTheme="minorBidi" w:hAnsiTheme="minorBidi"/>
          <w:sz w:val="24"/>
          <w:szCs w:val="24"/>
        </w:rPr>
        <w:t xml:space="preserve"> the wind, </w:t>
      </w:r>
      <w:r w:rsidR="00457559" w:rsidRPr="007D5FB7">
        <w:rPr>
          <w:rStyle w:val="hps"/>
          <w:rFonts w:asciiTheme="minorBidi" w:hAnsiTheme="minorBidi"/>
          <w:sz w:val="24"/>
          <w:szCs w:val="24"/>
        </w:rPr>
        <w:t>there are</w:t>
      </w:r>
      <w:r w:rsidRPr="007D5FB7">
        <w:rPr>
          <w:rStyle w:val="hps"/>
          <w:rFonts w:asciiTheme="minorBidi" w:hAnsiTheme="minorBidi"/>
          <w:sz w:val="24"/>
          <w:szCs w:val="24"/>
        </w:rPr>
        <w:t xml:space="preserve"> series of wind </w:t>
      </w:r>
      <w:r w:rsidR="00F05808">
        <w:rPr>
          <w:rStyle w:val="hps"/>
          <w:rFonts w:asciiTheme="minorBidi" w:hAnsiTheme="minorBidi"/>
          <w:sz w:val="24"/>
          <w:szCs w:val="24"/>
        </w:rPr>
        <w:t>rotors</w:t>
      </w:r>
      <w:r w:rsidR="00457559" w:rsidRPr="007D5FB7">
        <w:rPr>
          <w:rStyle w:val="hps"/>
          <w:rFonts w:asciiTheme="minorBidi" w:hAnsiTheme="minorBidi"/>
          <w:sz w:val="24"/>
          <w:szCs w:val="24"/>
        </w:rPr>
        <w:t xml:space="preserve"> with a single drive shaft.  By reducing the cone diameter, the power of wind</w:t>
      </w:r>
      <w:r w:rsidR="00F05808">
        <w:rPr>
          <w:rStyle w:val="hps"/>
          <w:rFonts w:asciiTheme="minorBidi" w:hAnsiTheme="minorBidi"/>
          <w:sz w:val="24"/>
          <w:szCs w:val="24"/>
        </w:rPr>
        <w:t xml:space="preserve"> increases at the end of</w:t>
      </w:r>
      <w:r w:rsidR="00457559" w:rsidRPr="007D5FB7">
        <w:rPr>
          <w:rStyle w:val="hps"/>
          <w:rFonts w:asciiTheme="minorBidi" w:hAnsiTheme="minorBidi"/>
          <w:sz w:val="24"/>
          <w:szCs w:val="24"/>
        </w:rPr>
        <w:t xml:space="preserve"> Horn</w:t>
      </w:r>
      <w:r w:rsidR="00383FCC" w:rsidRPr="007D5FB7">
        <w:rPr>
          <w:rStyle w:val="hps"/>
          <w:rFonts w:asciiTheme="minorBidi" w:hAnsiTheme="minorBidi"/>
          <w:sz w:val="24"/>
          <w:szCs w:val="24"/>
        </w:rPr>
        <w:t xml:space="preserve"> which causes the maximum efficiency of the generator.</w:t>
      </w:r>
    </w:p>
    <w:p w:rsidR="00512B78" w:rsidRDefault="00383FCC" w:rsidP="00383FCC">
      <w:pPr>
        <w:rPr>
          <w:rStyle w:val="hps"/>
          <w:rFonts w:asciiTheme="minorBidi" w:hAnsiTheme="minorBidi"/>
          <w:sz w:val="24"/>
          <w:szCs w:val="24"/>
        </w:rPr>
      </w:pPr>
      <w:r w:rsidRPr="007D5FB7">
        <w:rPr>
          <w:rStyle w:val="hps"/>
          <w:rFonts w:asciiTheme="minorBidi" w:hAnsiTheme="minorBidi"/>
          <w:sz w:val="24"/>
          <w:szCs w:val="24"/>
        </w:rPr>
        <w:t xml:space="preserve">On the </w:t>
      </w:r>
      <w:r w:rsidR="00091348" w:rsidRPr="007D5FB7">
        <w:rPr>
          <w:rStyle w:val="hps"/>
          <w:rFonts w:asciiTheme="minorBidi" w:hAnsiTheme="minorBidi"/>
          <w:sz w:val="24"/>
          <w:szCs w:val="24"/>
        </w:rPr>
        <w:t xml:space="preserve">other </w:t>
      </w:r>
      <w:r w:rsidRPr="007D5FB7">
        <w:rPr>
          <w:rStyle w:val="hps"/>
          <w:rFonts w:asciiTheme="minorBidi" w:hAnsiTheme="minorBidi"/>
          <w:sz w:val="24"/>
          <w:szCs w:val="24"/>
        </w:rPr>
        <w:t xml:space="preserve">hand, </w:t>
      </w:r>
      <w:r w:rsidR="00F05808">
        <w:rPr>
          <w:rStyle w:val="hps"/>
          <w:rFonts w:asciiTheme="minorBidi" w:hAnsiTheme="minorBidi"/>
          <w:sz w:val="24"/>
          <w:szCs w:val="24"/>
        </w:rPr>
        <w:t xml:space="preserve">ship form of the </w:t>
      </w:r>
      <w:r w:rsidR="00A83DBE">
        <w:rPr>
          <w:rStyle w:val="hps"/>
          <w:rFonts w:asciiTheme="minorBidi" w:hAnsiTheme="minorBidi"/>
          <w:sz w:val="24"/>
          <w:szCs w:val="24"/>
        </w:rPr>
        <w:t xml:space="preserve">base of </w:t>
      </w:r>
      <w:r w:rsidR="00F05808">
        <w:rPr>
          <w:rStyle w:val="hps"/>
          <w:rFonts w:asciiTheme="minorBidi" w:hAnsiTheme="minorBidi"/>
          <w:sz w:val="24"/>
          <w:szCs w:val="24"/>
        </w:rPr>
        <w:t>monument</w:t>
      </w:r>
      <w:r w:rsidRPr="007D5FB7">
        <w:rPr>
          <w:rStyle w:val="hps"/>
          <w:rFonts w:asciiTheme="minorBidi" w:hAnsiTheme="minorBidi"/>
          <w:sz w:val="24"/>
          <w:szCs w:val="24"/>
        </w:rPr>
        <w:t xml:space="preserve"> is designed to act as a channel which leads wi</w:t>
      </w:r>
      <w:r w:rsidR="00B14315" w:rsidRPr="007D5FB7">
        <w:rPr>
          <w:rStyle w:val="hps"/>
          <w:rFonts w:asciiTheme="minorBidi" w:hAnsiTheme="minorBidi"/>
          <w:sz w:val="24"/>
          <w:szCs w:val="24"/>
        </w:rPr>
        <w:t>nd through</w:t>
      </w:r>
      <w:r w:rsidRPr="007D5FB7">
        <w:rPr>
          <w:rStyle w:val="hps"/>
          <w:rFonts w:asciiTheme="minorBidi" w:hAnsiTheme="minorBidi"/>
          <w:sz w:val="24"/>
          <w:szCs w:val="24"/>
        </w:rPr>
        <w:t xml:space="preserve"> the windbelt array on the deck and outer shell of </w:t>
      </w:r>
      <w:r w:rsidR="00237C24">
        <w:rPr>
          <w:rStyle w:val="hps"/>
          <w:rFonts w:asciiTheme="minorBidi" w:hAnsiTheme="minorBidi"/>
          <w:sz w:val="24"/>
          <w:szCs w:val="24"/>
        </w:rPr>
        <w:t xml:space="preserve">the </w:t>
      </w:r>
      <w:r w:rsidRPr="007D5FB7">
        <w:rPr>
          <w:rStyle w:val="hps"/>
          <w:rFonts w:asciiTheme="minorBidi" w:hAnsiTheme="minorBidi"/>
          <w:sz w:val="24"/>
          <w:szCs w:val="24"/>
        </w:rPr>
        <w:t>Horn.</w:t>
      </w:r>
      <w:r w:rsidR="00512B78" w:rsidRPr="00512B78">
        <w:t xml:space="preserve"> </w:t>
      </w:r>
    </w:p>
    <w:p w:rsidR="00383FCC" w:rsidRDefault="00237C24" w:rsidP="00383FCC">
      <w:pPr>
        <w:rPr>
          <w:rStyle w:val="hps"/>
          <w:rFonts w:asciiTheme="minorBidi" w:hAnsiTheme="minorBidi"/>
          <w:sz w:val="24"/>
          <w:szCs w:val="24"/>
        </w:rPr>
      </w:pPr>
      <w:r>
        <w:rPr>
          <w:rStyle w:val="hps"/>
          <w:rFonts w:asciiTheme="minorBidi" w:hAnsiTheme="minorBidi"/>
          <w:sz w:val="24"/>
          <w:szCs w:val="24"/>
        </w:rPr>
        <w:t xml:space="preserve">Based on average of local wind’s speed, the </w:t>
      </w:r>
      <w:r w:rsidR="009D2FBF">
        <w:rPr>
          <w:rStyle w:val="hps"/>
          <w:rFonts w:asciiTheme="minorBidi" w:hAnsiTheme="minorBidi"/>
          <w:sz w:val="24"/>
          <w:szCs w:val="24"/>
        </w:rPr>
        <w:t xml:space="preserve">annual production </w:t>
      </w:r>
      <w:r>
        <w:rPr>
          <w:rStyle w:val="hps"/>
          <w:rFonts w:asciiTheme="minorBidi" w:hAnsiTheme="minorBidi"/>
          <w:sz w:val="24"/>
          <w:szCs w:val="24"/>
        </w:rPr>
        <w:t xml:space="preserve">of </w:t>
      </w:r>
      <w:r w:rsidR="009D2FBF">
        <w:rPr>
          <w:rStyle w:val="hps"/>
          <w:rFonts w:asciiTheme="minorBidi" w:hAnsiTheme="minorBidi"/>
          <w:sz w:val="24"/>
          <w:szCs w:val="24"/>
        </w:rPr>
        <w:t>this generator</w:t>
      </w:r>
      <w:r>
        <w:rPr>
          <w:rStyle w:val="hps"/>
          <w:rFonts w:asciiTheme="minorBidi" w:hAnsiTheme="minorBidi"/>
          <w:sz w:val="24"/>
          <w:szCs w:val="24"/>
        </w:rPr>
        <w:t xml:space="preserve"> will about 500 MWH</w:t>
      </w:r>
      <w:r w:rsidR="00512B78" w:rsidRPr="00512B78">
        <w:rPr>
          <w:rStyle w:val="hps"/>
          <w:rFonts w:asciiTheme="minorBidi" w:hAnsiTheme="minorBidi"/>
          <w:sz w:val="24"/>
          <w:szCs w:val="24"/>
        </w:rPr>
        <w:t>.</w:t>
      </w:r>
    </w:p>
    <w:p w:rsidR="00A579FC" w:rsidRDefault="00237C24" w:rsidP="00A579FC">
      <w:pPr>
        <w:rPr>
          <w:rStyle w:val="hps"/>
          <w:rFonts w:asciiTheme="minorBidi" w:hAnsiTheme="minorBidi"/>
          <w:sz w:val="24"/>
          <w:szCs w:val="24"/>
        </w:rPr>
      </w:pPr>
      <w:r>
        <w:rPr>
          <w:rStyle w:val="hps"/>
          <w:rFonts w:asciiTheme="minorBidi" w:hAnsiTheme="minorBidi"/>
          <w:sz w:val="24"/>
          <w:szCs w:val="24"/>
        </w:rPr>
        <w:t xml:space="preserve">Blowing </w:t>
      </w:r>
      <w:r w:rsidR="00E42058">
        <w:rPr>
          <w:rStyle w:val="hps"/>
          <w:rFonts w:asciiTheme="minorBidi" w:hAnsiTheme="minorBidi"/>
          <w:sz w:val="24"/>
          <w:szCs w:val="24"/>
        </w:rPr>
        <w:t>Horn has 2 main materials:</w:t>
      </w:r>
    </w:p>
    <w:p w:rsidR="00237C24" w:rsidRPr="00A579FC" w:rsidRDefault="00A579FC" w:rsidP="00A579FC">
      <w:pPr>
        <w:rPr>
          <w:rStyle w:val="hps"/>
          <w:rFonts w:asciiTheme="minorBidi" w:hAnsiTheme="minorBidi"/>
          <w:sz w:val="24"/>
          <w:szCs w:val="24"/>
        </w:rPr>
      </w:pPr>
      <w:r>
        <w:rPr>
          <w:rStyle w:val="hps"/>
          <w:rFonts w:asciiTheme="minorBidi" w:hAnsiTheme="minorBidi"/>
          <w:sz w:val="24"/>
          <w:szCs w:val="24"/>
        </w:rPr>
        <w:t xml:space="preserve">1 - </w:t>
      </w:r>
      <w:r w:rsidR="00E42058" w:rsidRPr="00A579FC">
        <w:rPr>
          <w:rStyle w:val="hps"/>
          <w:rFonts w:asciiTheme="minorBidi" w:hAnsiTheme="minorBidi"/>
          <w:sz w:val="24"/>
          <w:szCs w:val="24"/>
        </w:rPr>
        <w:t xml:space="preserve">Structure, </w:t>
      </w:r>
      <w:r w:rsidR="00E35EA4" w:rsidRPr="00A579FC">
        <w:rPr>
          <w:rStyle w:val="hps"/>
          <w:rFonts w:asciiTheme="minorBidi" w:hAnsiTheme="minorBidi"/>
          <w:sz w:val="24"/>
          <w:szCs w:val="24"/>
        </w:rPr>
        <w:t>cover</w:t>
      </w:r>
      <w:r w:rsidR="00E42058" w:rsidRPr="00A579FC">
        <w:rPr>
          <w:rStyle w:val="hps"/>
          <w:rFonts w:asciiTheme="minorBidi" w:hAnsiTheme="minorBidi"/>
          <w:sz w:val="24"/>
          <w:szCs w:val="24"/>
        </w:rPr>
        <w:t xml:space="preserve"> and Wind belts ribbon by </w:t>
      </w:r>
      <w:r w:rsidR="00E42058" w:rsidRPr="00A579FC">
        <w:rPr>
          <w:rFonts w:asciiTheme="minorBidi" w:hAnsiTheme="minorBidi"/>
          <w:sz w:val="24"/>
          <w:szCs w:val="24"/>
          <w:lang w:val="en"/>
        </w:rPr>
        <w:t>s</w:t>
      </w:r>
      <w:r w:rsidR="00E35EA4" w:rsidRPr="00A579FC">
        <w:rPr>
          <w:rFonts w:asciiTheme="minorBidi" w:hAnsiTheme="minorBidi"/>
          <w:sz w:val="24"/>
          <w:szCs w:val="24"/>
          <w:lang w:val="en"/>
        </w:rPr>
        <w:t>ustainable mater</w:t>
      </w:r>
      <w:r w:rsidR="00E42058" w:rsidRPr="00A579FC">
        <w:rPr>
          <w:rFonts w:asciiTheme="minorBidi" w:hAnsiTheme="minorBidi"/>
          <w:sz w:val="24"/>
          <w:szCs w:val="24"/>
          <w:lang w:val="en"/>
        </w:rPr>
        <w:t>ials</w:t>
      </w:r>
      <w:r w:rsidR="00E42058" w:rsidRPr="00A579FC">
        <w:rPr>
          <w:rStyle w:val="hps"/>
          <w:rFonts w:asciiTheme="minorBidi" w:hAnsiTheme="minorBidi"/>
          <w:sz w:val="24"/>
          <w:szCs w:val="24"/>
        </w:rPr>
        <w:t>.</w:t>
      </w:r>
    </w:p>
    <w:p w:rsidR="00237C24" w:rsidRPr="00237C24" w:rsidRDefault="00E35EA4" w:rsidP="00E42058">
      <w:pPr>
        <w:rPr>
          <w:rStyle w:val="hps"/>
          <w:rFonts w:asciiTheme="minorBidi" w:hAnsiTheme="minorBidi"/>
          <w:sz w:val="24"/>
          <w:szCs w:val="24"/>
        </w:rPr>
      </w:pPr>
      <w:r>
        <w:rPr>
          <w:rStyle w:val="hps"/>
          <w:rFonts w:asciiTheme="minorBidi" w:hAnsiTheme="minorBidi"/>
          <w:sz w:val="24"/>
          <w:szCs w:val="24"/>
        </w:rPr>
        <w:t>2</w:t>
      </w:r>
      <w:r w:rsidR="00A579FC">
        <w:rPr>
          <w:rStyle w:val="hps"/>
          <w:rFonts w:asciiTheme="minorBidi" w:hAnsiTheme="minorBidi"/>
          <w:sz w:val="24"/>
          <w:szCs w:val="24"/>
        </w:rPr>
        <w:t xml:space="preserve"> </w:t>
      </w:r>
      <w:r>
        <w:rPr>
          <w:rStyle w:val="hps"/>
          <w:rFonts w:asciiTheme="minorBidi" w:hAnsiTheme="minorBidi"/>
          <w:sz w:val="24"/>
          <w:szCs w:val="24"/>
        </w:rPr>
        <w:t>-</w:t>
      </w:r>
      <w:r w:rsidR="00A579FC">
        <w:rPr>
          <w:rStyle w:val="hps"/>
          <w:rFonts w:asciiTheme="minorBidi" w:hAnsiTheme="minorBidi"/>
          <w:sz w:val="24"/>
          <w:szCs w:val="24"/>
        </w:rPr>
        <w:t xml:space="preserve"> </w:t>
      </w:r>
      <w:r w:rsidR="00E42058">
        <w:rPr>
          <w:rStyle w:val="hps"/>
          <w:rFonts w:asciiTheme="minorBidi" w:hAnsiTheme="minorBidi"/>
          <w:sz w:val="24"/>
          <w:szCs w:val="24"/>
        </w:rPr>
        <w:t>W</w:t>
      </w:r>
      <w:r>
        <w:rPr>
          <w:rStyle w:val="hps"/>
          <w:rFonts w:asciiTheme="minorBidi" w:hAnsiTheme="minorBidi"/>
          <w:sz w:val="24"/>
          <w:szCs w:val="24"/>
        </w:rPr>
        <w:t>ind</w:t>
      </w:r>
      <w:r w:rsidR="00E42058">
        <w:rPr>
          <w:rStyle w:val="hps"/>
          <w:rFonts w:asciiTheme="minorBidi" w:hAnsiTheme="minorBidi"/>
          <w:sz w:val="24"/>
          <w:szCs w:val="24"/>
        </w:rPr>
        <w:t xml:space="preserve"> turbine</w:t>
      </w:r>
      <w:r>
        <w:rPr>
          <w:rStyle w:val="hps"/>
          <w:rFonts w:asciiTheme="minorBidi" w:hAnsiTheme="minorBidi"/>
          <w:sz w:val="24"/>
          <w:szCs w:val="24"/>
        </w:rPr>
        <w:t xml:space="preserve"> rotors</w:t>
      </w:r>
      <w:r w:rsidR="00E42058">
        <w:rPr>
          <w:rStyle w:val="hps"/>
          <w:rFonts w:asciiTheme="minorBidi" w:hAnsiTheme="minorBidi"/>
          <w:sz w:val="24"/>
          <w:szCs w:val="24"/>
        </w:rPr>
        <w:t xml:space="preserve"> by </w:t>
      </w:r>
      <w:r w:rsidR="00E42058">
        <w:rPr>
          <w:rFonts w:asciiTheme="minorBidi" w:hAnsiTheme="minorBidi"/>
          <w:sz w:val="24"/>
          <w:szCs w:val="24"/>
          <w:lang w:val="en"/>
        </w:rPr>
        <w:t>c</w:t>
      </w:r>
      <w:r w:rsidR="00E42058" w:rsidRPr="00E42058">
        <w:rPr>
          <w:rFonts w:asciiTheme="minorBidi" w:hAnsiTheme="minorBidi"/>
          <w:sz w:val="24"/>
          <w:szCs w:val="24"/>
          <w:lang w:val="en"/>
        </w:rPr>
        <w:t>arbon fiber</w:t>
      </w:r>
      <w:r w:rsidR="00A579FC">
        <w:rPr>
          <w:rStyle w:val="hps"/>
          <w:rFonts w:asciiTheme="minorBidi" w:hAnsiTheme="minorBidi"/>
          <w:sz w:val="24"/>
          <w:szCs w:val="24"/>
        </w:rPr>
        <w:t>.</w:t>
      </w:r>
    </w:p>
    <w:p w:rsidR="00597391" w:rsidRPr="007D5FB7" w:rsidRDefault="00597391" w:rsidP="00597391">
      <w:pPr>
        <w:rPr>
          <w:rFonts w:asciiTheme="minorBidi" w:hAnsiTheme="minorBidi"/>
          <w:sz w:val="24"/>
          <w:szCs w:val="24"/>
        </w:rPr>
      </w:pPr>
      <w:r w:rsidRPr="007D5FB7">
        <w:rPr>
          <w:rFonts w:asciiTheme="minorBidi" w:hAnsiTheme="minorBidi"/>
          <w:b/>
          <w:bCs/>
          <w:sz w:val="24"/>
          <w:szCs w:val="24"/>
        </w:rPr>
        <w:t>E</w:t>
      </w:r>
      <w:r w:rsidR="0032275C" w:rsidRPr="007D5FB7">
        <w:rPr>
          <w:rFonts w:asciiTheme="minorBidi" w:hAnsiTheme="minorBidi"/>
          <w:b/>
          <w:bCs/>
          <w:sz w:val="24"/>
          <w:szCs w:val="24"/>
        </w:rPr>
        <w:t>nvironmental impact of wind power</w:t>
      </w:r>
      <w:r w:rsidRPr="007D5FB7">
        <w:rPr>
          <w:rFonts w:asciiTheme="minorBidi" w:hAnsiTheme="minorBidi"/>
          <w:b/>
          <w:bCs/>
          <w:sz w:val="24"/>
          <w:szCs w:val="24"/>
        </w:rPr>
        <w:t xml:space="preserve">: </w:t>
      </w:r>
      <w:bookmarkStart w:id="0" w:name="_GoBack"/>
      <w:bookmarkEnd w:id="0"/>
      <w:r w:rsidR="0032275C" w:rsidRPr="007D5FB7">
        <w:rPr>
          <w:rFonts w:asciiTheme="minorBidi" w:hAnsiTheme="minorBidi"/>
          <w:sz w:val="24"/>
          <w:szCs w:val="24"/>
        </w:rPr>
        <w:t xml:space="preserve"> </w:t>
      </w:r>
    </w:p>
    <w:p w:rsidR="00F72AC1" w:rsidRPr="007D5FB7" w:rsidRDefault="00597391" w:rsidP="00597391">
      <w:pPr>
        <w:rPr>
          <w:rFonts w:asciiTheme="minorBidi" w:hAnsiTheme="minorBidi"/>
          <w:sz w:val="24"/>
          <w:szCs w:val="24"/>
        </w:rPr>
      </w:pPr>
      <w:r w:rsidRPr="007D5FB7">
        <w:rPr>
          <w:rFonts w:asciiTheme="minorBidi" w:hAnsiTheme="minorBidi"/>
          <w:sz w:val="24"/>
          <w:szCs w:val="24"/>
        </w:rPr>
        <w:t>F</w:t>
      </w:r>
      <w:r w:rsidR="0032275C" w:rsidRPr="007D5FB7">
        <w:rPr>
          <w:rFonts w:asciiTheme="minorBidi" w:hAnsiTheme="minorBidi"/>
          <w:sz w:val="24"/>
          <w:szCs w:val="24"/>
        </w:rPr>
        <w:t xml:space="preserve">or land-based wind turbines, compared to the environmental impacts of traditional energy sources, is relatively minor. It is slightly higher than the environmental impact of </w:t>
      </w:r>
      <w:hyperlink r:id="rId6" w:tooltip="Hydro power" w:history="1">
        <w:r w:rsidR="0032275C" w:rsidRPr="007D5FB7">
          <w:rPr>
            <w:rStyle w:val="Hyperlink"/>
            <w:rFonts w:asciiTheme="minorBidi" w:hAnsiTheme="minorBidi"/>
            <w:color w:val="auto"/>
            <w:sz w:val="24"/>
            <w:szCs w:val="24"/>
            <w:u w:val="none"/>
          </w:rPr>
          <w:t>hydro power</w:t>
        </w:r>
      </w:hyperlink>
      <w:r w:rsidR="0032275C" w:rsidRPr="007D5FB7">
        <w:rPr>
          <w:rFonts w:asciiTheme="minorBidi" w:hAnsiTheme="minorBidi"/>
          <w:sz w:val="24"/>
          <w:szCs w:val="24"/>
        </w:rPr>
        <w:t xml:space="preserve"> on a </w:t>
      </w:r>
      <w:hyperlink r:id="rId7" w:tooltip="Life-cycle greenhouse-gas emissions of energy sources" w:history="1">
        <w:r w:rsidR="0032275C" w:rsidRPr="007D5FB7">
          <w:rPr>
            <w:rStyle w:val="Hyperlink"/>
            <w:rFonts w:asciiTheme="minorBidi" w:hAnsiTheme="minorBidi"/>
            <w:color w:val="auto"/>
            <w:sz w:val="24"/>
            <w:szCs w:val="24"/>
            <w:u w:val="none"/>
          </w:rPr>
          <w:t>life-cycle basis</w:t>
        </w:r>
      </w:hyperlink>
      <w:r w:rsidR="0032275C" w:rsidRPr="007D5FB7">
        <w:rPr>
          <w:rFonts w:asciiTheme="minorBidi" w:hAnsiTheme="minorBidi"/>
          <w:sz w:val="24"/>
          <w:szCs w:val="24"/>
        </w:rPr>
        <w:t xml:space="preserve">. Unlike electricity derived from </w:t>
      </w:r>
      <w:hyperlink r:id="rId8" w:tooltip="Fossil-fuel power station" w:history="1">
        <w:r w:rsidR="0032275C" w:rsidRPr="007D5FB7">
          <w:rPr>
            <w:rStyle w:val="Hyperlink"/>
            <w:rFonts w:asciiTheme="minorBidi" w:hAnsiTheme="minorBidi"/>
            <w:color w:val="auto"/>
            <w:sz w:val="24"/>
            <w:szCs w:val="24"/>
            <w:u w:val="none"/>
          </w:rPr>
          <w:t>fossil fuel</w:t>
        </w:r>
      </w:hyperlink>
      <w:r w:rsidR="0032275C" w:rsidRPr="007D5FB7">
        <w:rPr>
          <w:rFonts w:asciiTheme="minorBidi" w:hAnsiTheme="minorBidi"/>
          <w:sz w:val="24"/>
          <w:szCs w:val="24"/>
        </w:rPr>
        <w:t xml:space="preserve"> and </w:t>
      </w:r>
      <w:hyperlink r:id="rId9" w:tooltip="Nuclear power" w:history="1">
        <w:r w:rsidR="0032275C" w:rsidRPr="007D5FB7">
          <w:rPr>
            <w:rStyle w:val="Hyperlink"/>
            <w:rFonts w:asciiTheme="minorBidi" w:hAnsiTheme="minorBidi"/>
            <w:color w:val="auto"/>
            <w:sz w:val="24"/>
            <w:szCs w:val="24"/>
            <w:u w:val="none"/>
          </w:rPr>
          <w:t>nuclear</w:t>
        </w:r>
      </w:hyperlink>
      <w:r w:rsidR="0032275C" w:rsidRPr="007D5FB7">
        <w:rPr>
          <w:rFonts w:asciiTheme="minorBidi" w:hAnsiTheme="minorBidi"/>
          <w:sz w:val="24"/>
          <w:szCs w:val="24"/>
        </w:rPr>
        <w:t xml:space="preserve"> power plants, wind power consumes no fuel and, unlike fossil fuel power plants, emits no </w:t>
      </w:r>
      <w:hyperlink r:id="rId10" w:tooltip="Air pollution" w:history="1">
        <w:r w:rsidR="0032275C" w:rsidRPr="007D5FB7">
          <w:rPr>
            <w:rStyle w:val="Hyperlink"/>
            <w:rFonts w:asciiTheme="minorBidi" w:hAnsiTheme="minorBidi"/>
            <w:color w:val="auto"/>
            <w:sz w:val="24"/>
            <w:szCs w:val="24"/>
            <w:u w:val="none"/>
          </w:rPr>
          <w:t>air pollution</w:t>
        </w:r>
      </w:hyperlink>
      <w:r w:rsidR="0032275C" w:rsidRPr="007D5FB7">
        <w:rPr>
          <w:rFonts w:asciiTheme="minorBidi" w:hAnsiTheme="minorBidi"/>
          <w:sz w:val="24"/>
          <w:szCs w:val="24"/>
        </w:rPr>
        <w:t xml:space="preserve"> in operation</w:t>
      </w:r>
      <w:r w:rsidRPr="007D5FB7">
        <w:rPr>
          <w:rFonts w:asciiTheme="minorBidi" w:hAnsiTheme="minorBidi"/>
          <w:sz w:val="24"/>
          <w:szCs w:val="24"/>
        </w:rPr>
        <w:t>.</w:t>
      </w:r>
    </w:p>
    <w:p w:rsidR="00597391" w:rsidRPr="007D5FB7" w:rsidRDefault="00597391" w:rsidP="00597391">
      <w:pPr>
        <w:rPr>
          <w:rFonts w:asciiTheme="minorBidi" w:hAnsiTheme="minorBidi"/>
          <w:sz w:val="24"/>
          <w:szCs w:val="24"/>
        </w:rPr>
      </w:pPr>
      <w:r w:rsidRPr="007D5FB7">
        <w:rPr>
          <w:rFonts w:asciiTheme="minorBidi" w:hAnsiTheme="minorBidi"/>
          <w:sz w:val="24"/>
          <w:szCs w:val="24"/>
        </w:rPr>
        <w:t xml:space="preserve">The Regular wind turbines have the following </w:t>
      </w:r>
      <w:r w:rsidR="00512B78">
        <w:rPr>
          <w:rFonts w:asciiTheme="minorBidi" w:hAnsiTheme="minorBidi"/>
          <w:sz w:val="24"/>
          <w:szCs w:val="24"/>
        </w:rPr>
        <w:t xml:space="preserve">main </w:t>
      </w:r>
      <w:r w:rsidRPr="007D5FB7">
        <w:rPr>
          <w:rFonts w:asciiTheme="minorBidi" w:hAnsiTheme="minorBidi"/>
          <w:sz w:val="24"/>
          <w:szCs w:val="24"/>
        </w:rPr>
        <w:t xml:space="preserve">environmental impacts; </w:t>
      </w:r>
    </w:p>
    <w:p w:rsidR="00597391" w:rsidRPr="007D5FB7" w:rsidRDefault="00597391" w:rsidP="00DA39D2">
      <w:pPr>
        <w:rPr>
          <w:rFonts w:asciiTheme="minorBidi" w:hAnsiTheme="minorBidi"/>
          <w:sz w:val="24"/>
          <w:szCs w:val="24"/>
        </w:rPr>
      </w:pPr>
      <w:r w:rsidRPr="007D5FB7">
        <w:rPr>
          <w:rFonts w:asciiTheme="minorBidi" w:hAnsiTheme="minorBidi"/>
          <w:sz w:val="24"/>
          <w:szCs w:val="24"/>
        </w:rPr>
        <w:lastRenderedPageBreak/>
        <w:t>1-impacts on wild life</w:t>
      </w:r>
      <w:r w:rsidR="00DA39D2" w:rsidRPr="007D5FB7">
        <w:rPr>
          <w:rFonts w:asciiTheme="minorBidi" w:hAnsiTheme="minorBidi"/>
          <w:sz w:val="24"/>
          <w:szCs w:val="24"/>
        </w:rPr>
        <w:t xml:space="preserve"> like </w:t>
      </w:r>
      <w:r w:rsidRPr="007D5FB7">
        <w:rPr>
          <w:rFonts w:asciiTheme="minorBidi" w:hAnsiTheme="minorBidi"/>
          <w:sz w:val="24"/>
          <w:szCs w:val="24"/>
        </w:rPr>
        <w:t>bird and bat mortality at wind turbines</w:t>
      </w:r>
    </w:p>
    <w:p w:rsidR="00512B78" w:rsidRDefault="00DA39D2" w:rsidP="00512B78">
      <w:pPr>
        <w:pStyle w:val="Heading3"/>
        <w:rPr>
          <w:rFonts w:asciiTheme="minorBidi" w:hAnsiTheme="minorBidi" w:cstheme="minorBidi"/>
          <w:b w:val="0"/>
          <w:bCs w:val="0"/>
          <w:sz w:val="24"/>
          <w:szCs w:val="24"/>
        </w:rPr>
      </w:pPr>
      <w:r w:rsidRPr="007D5FB7">
        <w:rPr>
          <w:rFonts w:asciiTheme="minorBidi" w:hAnsiTheme="minorBidi" w:cstheme="minorBidi"/>
          <w:b w:val="0"/>
          <w:bCs w:val="0"/>
          <w:sz w:val="24"/>
          <w:szCs w:val="24"/>
        </w:rPr>
        <w:t>2- Noise annoyance.</w:t>
      </w:r>
    </w:p>
    <w:p w:rsidR="00033AE0" w:rsidRPr="007D5FB7" w:rsidRDefault="002F41A1" w:rsidP="00B65FE7">
      <w:pPr>
        <w:pStyle w:val="Heading3"/>
        <w:rPr>
          <w:rFonts w:asciiTheme="minorBidi" w:hAnsiTheme="minorBidi" w:cstheme="minorBidi"/>
          <w:b w:val="0"/>
          <w:bCs w:val="0"/>
          <w:sz w:val="24"/>
          <w:szCs w:val="24"/>
        </w:rPr>
      </w:pPr>
      <w:r w:rsidRPr="007D5FB7">
        <w:rPr>
          <w:rFonts w:asciiTheme="minorBidi" w:hAnsiTheme="minorBidi" w:cstheme="minorBidi"/>
          <w:b w:val="0"/>
          <w:bCs w:val="0"/>
          <w:sz w:val="24"/>
          <w:szCs w:val="24"/>
        </w:rPr>
        <w:t>Since we don’t have a wide open turbine in this project, by covering front and rea</w:t>
      </w:r>
      <w:r w:rsidR="0022039F">
        <w:rPr>
          <w:rFonts w:asciiTheme="minorBidi" w:hAnsiTheme="minorBidi" w:cstheme="minorBidi"/>
          <w:b w:val="0"/>
          <w:bCs w:val="0"/>
          <w:sz w:val="24"/>
          <w:szCs w:val="24"/>
        </w:rPr>
        <w:t>r o</w:t>
      </w:r>
      <w:r w:rsidR="00B65FE7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f the </w:t>
      </w:r>
      <w:r w:rsidR="0022039F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Horn with </w:t>
      </w:r>
      <w:r w:rsidR="00B65FE7">
        <w:rPr>
          <w:rFonts w:asciiTheme="minorBidi" w:hAnsiTheme="minorBidi" w:cstheme="minorBidi"/>
          <w:b w:val="0"/>
          <w:bCs w:val="0"/>
          <w:sz w:val="24"/>
          <w:szCs w:val="24"/>
        </w:rPr>
        <w:t>mesh panels</w:t>
      </w:r>
      <w:r w:rsidRPr="007D5FB7">
        <w:rPr>
          <w:rFonts w:asciiTheme="minorBidi" w:hAnsiTheme="minorBidi" w:cstheme="minorBidi"/>
          <w:b w:val="0"/>
          <w:bCs w:val="0"/>
          <w:sz w:val="24"/>
          <w:szCs w:val="24"/>
        </w:rPr>
        <w:t>, we can avoid the mortality of wild life. Also by covering</w:t>
      </w:r>
      <w:r w:rsidR="00B65FE7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the inner layer</w:t>
      </w:r>
      <w:r w:rsidRPr="007D5FB7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with acoustic panels, we can reduce the Noise annoyance. </w:t>
      </w:r>
    </w:p>
    <w:p w:rsidR="002F41A1" w:rsidRPr="007D5FB7" w:rsidRDefault="007D5FB7" w:rsidP="002F41A1">
      <w:pPr>
        <w:pStyle w:val="Heading3"/>
        <w:rPr>
          <w:rFonts w:asciiTheme="minorBidi" w:hAnsiTheme="minorBidi" w:cstheme="minorBidi"/>
          <w:b w:val="0"/>
          <w:bCs w:val="0"/>
          <w:sz w:val="24"/>
          <w:szCs w:val="24"/>
        </w:rPr>
      </w:pPr>
      <w:r w:rsidRPr="007D5FB7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By combining Art and Technology alongside of </w:t>
      </w:r>
      <w:r w:rsidR="00B65FE7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Culture and History we create a </w:t>
      </w:r>
      <w:r w:rsidRPr="007D5FB7">
        <w:rPr>
          <w:rFonts w:asciiTheme="minorBidi" w:hAnsiTheme="minorBidi" w:cstheme="minorBidi"/>
          <w:b w:val="0"/>
          <w:bCs w:val="0"/>
          <w:sz w:val="24"/>
          <w:szCs w:val="24"/>
        </w:rPr>
        <w:t>pragmatic and familiar</w:t>
      </w:r>
      <w:r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city monument.</w:t>
      </w:r>
    </w:p>
    <w:p w:rsidR="007D5FB7" w:rsidRDefault="00B65FE7" w:rsidP="007D5FB7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"Blowing Horn" </w:t>
      </w:r>
      <w:r w:rsidR="007D5FB7" w:rsidRPr="007D5FB7">
        <w:rPr>
          <w:rFonts w:asciiTheme="minorBidi" w:hAnsiTheme="minorBidi"/>
          <w:sz w:val="24"/>
          <w:szCs w:val="24"/>
        </w:rPr>
        <w:t>team thanks you for your time and consideration.</w:t>
      </w:r>
    </w:p>
    <w:p w:rsidR="007D5FB7" w:rsidRDefault="007D5FB7" w:rsidP="007D5FB7">
      <w:pPr>
        <w:rPr>
          <w:rFonts w:asciiTheme="minorBidi" w:hAnsiTheme="minorBidi"/>
          <w:sz w:val="24"/>
          <w:szCs w:val="24"/>
        </w:rPr>
      </w:pPr>
    </w:p>
    <w:p w:rsidR="00B65FE7" w:rsidRDefault="007D5FB7" w:rsidP="00B65FE7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Best Regards,</w:t>
      </w:r>
    </w:p>
    <w:p w:rsidR="00B65FE7" w:rsidRDefault="00B65FE7" w:rsidP="00B65FE7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ZLGUEYWA</w:t>
      </w:r>
    </w:p>
    <w:p w:rsidR="007D5FB7" w:rsidRPr="007D5FB7" w:rsidRDefault="007D5FB7" w:rsidP="002F41A1">
      <w:pPr>
        <w:pStyle w:val="Heading3"/>
        <w:rPr>
          <w:rFonts w:asciiTheme="minorBidi" w:hAnsiTheme="minorBidi" w:cstheme="minorBidi"/>
          <w:b w:val="0"/>
          <w:bCs w:val="0"/>
          <w:sz w:val="24"/>
          <w:szCs w:val="24"/>
        </w:rPr>
      </w:pPr>
    </w:p>
    <w:p w:rsidR="00DA39D2" w:rsidRPr="007D5FB7" w:rsidRDefault="00DA39D2" w:rsidP="00DA39D2">
      <w:pPr>
        <w:pStyle w:val="Heading3"/>
        <w:rPr>
          <w:rFonts w:asciiTheme="minorBidi" w:hAnsiTheme="minorBidi" w:cstheme="minorBidi"/>
          <w:b w:val="0"/>
          <w:bCs w:val="0"/>
          <w:sz w:val="24"/>
          <w:szCs w:val="24"/>
        </w:rPr>
      </w:pPr>
    </w:p>
    <w:p w:rsidR="00DA39D2" w:rsidRPr="007D5FB7" w:rsidRDefault="00DA39D2" w:rsidP="00DA39D2">
      <w:pPr>
        <w:rPr>
          <w:rFonts w:asciiTheme="minorBidi" w:hAnsiTheme="minorBidi"/>
          <w:sz w:val="24"/>
          <w:szCs w:val="24"/>
        </w:rPr>
      </w:pPr>
    </w:p>
    <w:p w:rsidR="00F72AC1" w:rsidRPr="007D5FB7" w:rsidRDefault="00F72AC1" w:rsidP="00B568A4">
      <w:pPr>
        <w:rPr>
          <w:rFonts w:asciiTheme="minorBidi" w:hAnsiTheme="minorBidi"/>
          <w:sz w:val="24"/>
          <w:szCs w:val="24"/>
        </w:rPr>
      </w:pPr>
    </w:p>
    <w:p w:rsidR="00B568A4" w:rsidRPr="007D5FB7" w:rsidRDefault="00B568A4" w:rsidP="006D7420">
      <w:pPr>
        <w:rPr>
          <w:rFonts w:asciiTheme="minorBidi" w:hAnsiTheme="minorBidi"/>
          <w:sz w:val="24"/>
          <w:szCs w:val="24"/>
        </w:rPr>
      </w:pPr>
    </w:p>
    <w:sectPr w:rsidR="00B568A4" w:rsidRPr="007D5FB7" w:rsidSect="00FC0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0024"/>
    <w:multiLevelType w:val="hybridMultilevel"/>
    <w:tmpl w:val="B0C28AB8"/>
    <w:lvl w:ilvl="0" w:tplc="303CB9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52190"/>
    <w:multiLevelType w:val="hybridMultilevel"/>
    <w:tmpl w:val="D9DEAE58"/>
    <w:lvl w:ilvl="0" w:tplc="0F082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30EDE"/>
    <w:multiLevelType w:val="hybridMultilevel"/>
    <w:tmpl w:val="83CEE880"/>
    <w:lvl w:ilvl="0" w:tplc="F210F9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52EF5"/>
    <w:multiLevelType w:val="hybridMultilevel"/>
    <w:tmpl w:val="39749256"/>
    <w:lvl w:ilvl="0" w:tplc="1D8A8B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0448D"/>
    <w:multiLevelType w:val="hybridMultilevel"/>
    <w:tmpl w:val="720A8E5A"/>
    <w:lvl w:ilvl="0" w:tplc="CC3CB1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D7420"/>
    <w:rsid w:val="0001402E"/>
    <w:rsid w:val="00033AE0"/>
    <w:rsid w:val="00091348"/>
    <w:rsid w:val="0010010E"/>
    <w:rsid w:val="001C5924"/>
    <w:rsid w:val="0022039F"/>
    <w:rsid w:val="00237C24"/>
    <w:rsid w:val="002C1D22"/>
    <w:rsid w:val="002F26D9"/>
    <w:rsid w:val="002F41A1"/>
    <w:rsid w:val="0032275C"/>
    <w:rsid w:val="00383FCC"/>
    <w:rsid w:val="003B278A"/>
    <w:rsid w:val="00457559"/>
    <w:rsid w:val="00512B78"/>
    <w:rsid w:val="00597391"/>
    <w:rsid w:val="005D6BC0"/>
    <w:rsid w:val="006D7420"/>
    <w:rsid w:val="007D5FB7"/>
    <w:rsid w:val="009D2FBF"/>
    <w:rsid w:val="009F64BB"/>
    <w:rsid w:val="00A05073"/>
    <w:rsid w:val="00A579FC"/>
    <w:rsid w:val="00A83DBE"/>
    <w:rsid w:val="00B11DF4"/>
    <w:rsid w:val="00B14315"/>
    <w:rsid w:val="00B568A4"/>
    <w:rsid w:val="00B65FE7"/>
    <w:rsid w:val="00DA39D2"/>
    <w:rsid w:val="00DE477A"/>
    <w:rsid w:val="00E35EA4"/>
    <w:rsid w:val="00E42058"/>
    <w:rsid w:val="00E74FDF"/>
    <w:rsid w:val="00F05808"/>
    <w:rsid w:val="00F44ACD"/>
    <w:rsid w:val="00F72AC1"/>
    <w:rsid w:val="00FC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346"/>
  </w:style>
  <w:style w:type="paragraph" w:styleId="Heading3">
    <w:name w:val="heading 3"/>
    <w:basedOn w:val="Normal"/>
    <w:link w:val="Heading3Char"/>
    <w:uiPriority w:val="9"/>
    <w:qFormat/>
    <w:rsid w:val="00DA39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8A4"/>
    <w:pPr>
      <w:ind w:left="720"/>
      <w:contextualSpacing/>
    </w:pPr>
  </w:style>
  <w:style w:type="character" w:customStyle="1" w:styleId="hps">
    <w:name w:val="hps"/>
    <w:basedOn w:val="DefaultParagraphFont"/>
    <w:rsid w:val="00F72AC1"/>
  </w:style>
  <w:style w:type="character" w:styleId="Hyperlink">
    <w:name w:val="Hyperlink"/>
    <w:basedOn w:val="DefaultParagraphFont"/>
    <w:uiPriority w:val="99"/>
    <w:semiHidden/>
    <w:unhideWhenUsed/>
    <w:rsid w:val="0032275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A39D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DA39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Fossil-fuel_power_statio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n.wikipedia.org/wiki/Life-cycle_greenhouse-gas_emissions_of_energy_sourc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Hydro_powe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n.wikipedia.org/wiki/Air_pollu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Nuclear_pow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Shervan</Company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Farzin</dc:creator>
  <cp:lastModifiedBy>Shervan</cp:lastModifiedBy>
  <cp:revision>7</cp:revision>
  <dcterms:created xsi:type="dcterms:W3CDTF">2014-05-16T16:25:00Z</dcterms:created>
  <dcterms:modified xsi:type="dcterms:W3CDTF">2014-05-18T00:26:00Z</dcterms:modified>
</cp:coreProperties>
</file>